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12" w:rsidRPr="00914B6C" w:rsidRDefault="00914B6C">
      <w:pPr>
        <w:rPr>
          <w:b/>
          <w:sz w:val="24"/>
          <w:szCs w:val="24"/>
          <w:u w:val="single"/>
        </w:rPr>
      </w:pPr>
      <w:r w:rsidRPr="00914B6C">
        <w:rPr>
          <w:b/>
          <w:sz w:val="24"/>
          <w:szCs w:val="24"/>
          <w:u w:val="single"/>
        </w:rPr>
        <w:t xml:space="preserve">P300 21232 </w:t>
      </w:r>
      <w:proofErr w:type="gramStart"/>
      <w:r w:rsidRPr="00914B6C">
        <w:rPr>
          <w:b/>
          <w:sz w:val="24"/>
          <w:szCs w:val="24"/>
          <w:u w:val="single"/>
        </w:rPr>
        <w:t>ATTACHMENT</w:t>
      </w:r>
      <w:proofErr w:type="gramEnd"/>
    </w:p>
    <w:p w:rsidR="00914B6C" w:rsidRDefault="00914B6C"/>
    <w:p w:rsidR="00914B6C" w:rsidRDefault="00914B6C">
      <w:r>
        <w:rPr>
          <w:rFonts w:ascii="Verdana" w:hAnsi="Verdana"/>
          <w:sz w:val="18"/>
          <w:szCs w:val="18"/>
        </w:rPr>
        <w:t>ADOPT Resolution Number 2013/76 to establish the classifications of Deputy County Counsel- Basic- Exempt (2ET1) (unrepresented) at salary level B82 1897 ($7,003.66 - $8,325.15), Deputy County Counsel- Standard- Exempt (2ET2) (unrepresented) at salary level B82 2097 ($8,537.43 - $10,148.32), and Deputy County Counsel- Advanced- Exempt (2ET3) (unrepresented) at salary level ($10,407.08 - $12,3</w:t>
      </w:r>
      <w:r>
        <w:rPr>
          <w:rFonts w:ascii="Verdana" w:hAnsi="Verdana"/>
          <w:sz w:val="18"/>
          <w:szCs w:val="18"/>
        </w:rPr>
        <w:t>70.75) and establish</w:t>
      </w:r>
      <w:r>
        <w:rPr>
          <w:rFonts w:ascii="Verdana" w:hAnsi="Verdana"/>
          <w:sz w:val="18"/>
          <w:szCs w:val="18"/>
        </w:rPr>
        <w:t xml:space="preserve"> the terms of the deep class; add one (1) full-time position of Deputy County Counsel- Standard- Exempt (2ET2) (unrepresented) at salary level B82 2097 ($8,537.43 - $10,148.32) and cancel one (1) Deputy County Counsel- Basic (2ETH) (unrepresented) position number 12653 at salary level B82 1897 ($7</w:t>
      </w:r>
      <w:r>
        <w:rPr>
          <w:rFonts w:ascii="Verdana" w:hAnsi="Verdana"/>
          <w:sz w:val="18"/>
          <w:szCs w:val="18"/>
        </w:rPr>
        <w:t xml:space="preserve">,003.67 - $8,325.15) </w:t>
      </w:r>
      <w:bookmarkStart w:id="0" w:name="_GoBack"/>
      <w:bookmarkEnd w:id="0"/>
    </w:p>
    <w:sectPr w:rsidR="00914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6C"/>
    <w:rsid w:val="004D7A12"/>
    <w:rsid w:val="0091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County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Reid</dc:creator>
  <cp:lastModifiedBy>Gladys Reid</cp:lastModifiedBy>
  <cp:revision>1</cp:revision>
  <dcterms:created xsi:type="dcterms:W3CDTF">2013-01-24T23:25:00Z</dcterms:created>
  <dcterms:modified xsi:type="dcterms:W3CDTF">2013-01-24T23:28:00Z</dcterms:modified>
</cp:coreProperties>
</file>